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30"/>
        <w:gridCol w:w="840"/>
        <w:gridCol w:w="760"/>
        <w:gridCol w:w="840"/>
        <w:gridCol w:w="700"/>
        <w:gridCol w:w="760"/>
        <w:gridCol w:w="842"/>
        <w:gridCol w:w="660"/>
        <w:gridCol w:w="700"/>
        <w:gridCol w:w="660"/>
        <w:gridCol w:w="880"/>
        <w:gridCol w:w="660"/>
      </w:tblGrid>
      <w:tr w:rsidR="00D676CE" w14:paraId="789CD425" w14:textId="77777777" w:rsidTr="00307815">
        <w:trPr>
          <w:trHeight w:val="24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A69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518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705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688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6B2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4BB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15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185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sz w:val="16"/>
                <w:szCs w:val="16"/>
                <w:lang w:eastAsia="pl-PL"/>
              </w:rPr>
              <w:t xml:space="preserve">zał. nr 1 do Decyzji nr 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  <w:r w:rsidRPr="00F503C3">
              <w:rPr>
                <w:rFonts w:eastAsia="Times New Roman" w:cs="Calibri"/>
                <w:sz w:val="16"/>
                <w:szCs w:val="16"/>
                <w:lang w:eastAsia="pl-PL"/>
              </w:rPr>
              <w:t>/2024 z dn. 25 stycznia 2024 r.</w:t>
            </w:r>
          </w:p>
        </w:tc>
      </w:tr>
      <w:tr w:rsidR="00D676CE" w14:paraId="46F1C01A" w14:textId="77777777" w:rsidTr="00307815">
        <w:trPr>
          <w:trHeight w:val="22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7E9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C2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73A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D7C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F503C3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779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D76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F1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E81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Nadleśniczego Nadleśnictwa Przedborów</w:t>
            </w:r>
          </w:p>
        </w:tc>
      </w:tr>
      <w:tr w:rsidR="00D676CE" w14:paraId="5CAC32F4" w14:textId="77777777" w:rsidTr="00307815">
        <w:trPr>
          <w:trHeight w:val="330"/>
        </w:trPr>
        <w:tc>
          <w:tcPr>
            <w:tcW w:w="10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9D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Ceny detaliczne sprzedaży drewna </w:t>
            </w:r>
            <w:proofErr w:type="spellStart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loco</w:t>
            </w:r>
            <w:proofErr w:type="spellEnd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las po zrywce</w:t>
            </w:r>
          </w:p>
        </w:tc>
      </w:tr>
      <w:tr w:rsidR="00D676CE" w14:paraId="118700B9" w14:textId="77777777" w:rsidTr="00307815">
        <w:trPr>
          <w:trHeight w:val="1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4C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C9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75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416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C2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38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AD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25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0A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DA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BE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1D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DE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76CE" w14:paraId="2801711F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6D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6AC87A1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lang w:eastAsia="pl-PL"/>
              </w:rPr>
              <w:t>Drewno wielkowymiarowe - tartaczne</w:t>
            </w:r>
            <w:r w:rsidRPr="00F503C3">
              <w:rPr>
                <w:rFonts w:eastAsia="Times New Roman" w:cs="Calibri"/>
                <w:color w:val="000000"/>
                <w:lang w:eastAsia="pl-PL"/>
              </w:rPr>
              <w:t xml:space="preserve"> - Cena w zł/m3 </w:t>
            </w:r>
          </w:p>
        </w:tc>
      </w:tr>
      <w:tr w:rsidR="00D676CE" w14:paraId="64271F7C" w14:textId="77777777" w:rsidTr="00307815">
        <w:trPr>
          <w:trHeight w:val="4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5D80DC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Sortyment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25668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AB3B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jakości                WA0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C49B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jakości                                      WB0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13F49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jakości                                      WC0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9A8D3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jakości                                      WD</w:t>
            </w:r>
          </w:p>
        </w:tc>
      </w:tr>
      <w:tr w:rsidR="00D676CE" w14:paraId="3AAA0723" w14:textId="77777777" w:rsidTr="00307815">
        <w:trPr>
          <w:trHeight w:val="2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8F7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B4E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56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klasy  wymiarowe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B7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klasy wymiarowe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BA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klasy wymiarowe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75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klasy wymiarowe</w:t>
            </w:r>
          </w:p>
        </w:tc>
      </w:tr>
      <w:tr w:rsidR="00D676CE" w14:paraId="3EE16FD6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7E09E1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79B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B5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E9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DB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34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5D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AA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97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24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8A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0B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95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D676CE" w14:paraId="5DAF032B" w14:textId="77777777" w:rsidTr="008C2808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8C2E2B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D42820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Sosna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141AD0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717,51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55401B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878,66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891B89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F22B71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594,56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794B44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678,86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4958E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439,11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E47C20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513,32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7A81D0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584,89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D2C628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335,93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08ABD8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365,33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B569F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396,52</w:t>
            </w:r>
          </w:p>
        </w:tc>
      </w:tr>
      <w:tr w:rsidR="00D676CE" w14:paraId="7E832EEB" w14:textId="77777777" w:rsidTr="00307815">
        <w:trPr>
          <w:trHeight w:val="2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196BAE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AAA2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52DA12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583,34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84E0D9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714,36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B2A57F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392,7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83C99D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483,38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DA42A8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551,92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3C10D4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357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5E8124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417,33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8CF9AD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475,52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533324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273,11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DDEF5B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297,02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34328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322,37</w:t>
            </w:r>
          </w:p>
        </w:tc>
      </w:tr>
      <w:tr w:rsidR="00D676CE" w14:paraId="35F2C2F0" w14:textId="77777777" w:rsidTr="00C864AF">
        <w:trPr>
          <w:trHeight w:val="2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F153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BAF" w14:textId="77777777" w:rsidR="00000000" w:rsidRPr="00F503C3" w:rsidRDefault="00000000" w:rsidP="003078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Modrzew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2AB3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745,17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CB81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883,05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C95D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552,41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C2CA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614,31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763B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716,62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8DC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439,11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C4B1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511,57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7306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587,53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73E9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315,72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9D7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345,58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C6C1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07815">
              <w:rPr>
                <w:rFonts w:cs="Calibri"/>
                <w:color w:val="000000"/>
                <w:sz w:val="18"/>
                <w:szCs w:val="18"/>
              </w:rPr>
              <w:t>385,1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676CE" w14:paraId="6E974BD8" w14:textId="77777777" w:rsidTr="00C864AF">
        <w:trPr>
          <w:trHeight w:val="2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F73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B597" w14:textId="77777777" w:rsidR="00000000" w:rsidRPr="00F503C3" w:rsidRDefault="00000000" w:rsidP="0030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07EB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605,83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A6B3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717,93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032F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449,11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F9F7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499,44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550A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582,62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5871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357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D1E6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415,91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3F25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477,67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3913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256,68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3E15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280,96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7D9A" w14:textId="77777777" w:rsidR="00000000" w:rsidRPr="00307815" w:rsidRDefault="00000000" w:rsidP="00307815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07815">
              <w:rPr>
                <w:rFonts w:cs="Calibri"/>
                <w:i/>
                <w:iCs/>
                <w:color w:val="000000"/>
                <w:sz w:val="16"/>
                <w:szCs w:val="16"/>
              </w:rPr>
              <w:t>313,09</w:t>
            </w:r>
          </w:p>
        </w:tc>
      </w:tr>
      <w:tr w:rsidR="00D676CE" w14:paraId="32C9548D" w14:textId="77777777" w:rsidTr="00307815">
        <w:trPr>
          <w:trHeight w:val="31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193" w14:textId="77777777" w:rsidR="00000000" w:rsidRPr="00F503C3" w:rsidRDefault="00000000" w:rsidP="00F503C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B1A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7E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3E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0C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B5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41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28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F2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F2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97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1F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4D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76CE" w14:paraId="40127D95" w14:textId="77777777" w:rsidTr="00307815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BD6D3A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E14394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E5AE7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w zł/m3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6A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0F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E8232A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9ABE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Rodzaj/Gatunek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652FE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     w zł/m3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9E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5201966D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06885B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S2A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578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0ABD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FC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84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BDBC1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S4 (opał)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A2F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B7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0E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6CE" w14:paraId="3D426C6E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725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FE3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sosna, modrzew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B0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339,48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DC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C25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18E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B3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sosna, świerk, jodła, modrzew, daglezja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A0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173,43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0D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59D32F93" w14:textId="77777777" w:rsidTr="00307815">
        <w:trPr>
          <w:trHeight w:val="2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894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85E4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384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57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9F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075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3A8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4F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96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1CABB653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D50C39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4296D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brzoza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A0749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309,96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1B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D64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D73C8A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3A539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dąb, buk, grab, jesion , akacja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A5E9C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227,55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F0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3B6DE3C7" w14:textId="77777777" w:rsidTr="00307815">
        <w:trPr>
          <w:trHeight w:val="2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7E4108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03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55A22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252,00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12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77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1DD83C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6DFA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711D8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185,00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0A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67EDB64E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A1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8C37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1516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E8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69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51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AFE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141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02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dąb czerwony, brzoza, olsza, klon, jawor, wiąz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F2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196,80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C2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5D3E83C6" w14:textId="77777777" w:rsidTr="00307815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77C95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7F74FEB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65D0EC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 w zł/m3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64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6E7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A5D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8CE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CF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895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0B152485" w14:textId="77777777" w:rsidTr="00307815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52283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pl-PL"/>
              </w:rPr>
              <w:t>S3B (Żerdzie gosp.)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DE4F7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F9ADDD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1                    kl. wym.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3CA27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2                           kl. </w:t>
            </w:r>
            <w:proofErr w:type="spellStart"/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31C5F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                            kl. wym.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401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F1D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6BADCC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F76B6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czeremcha, kasztanowiec, lipa, osika, topola, wierzba, grusza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DF8D9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173,43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89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78642283" w14:textId="77777777" w:rsidTr="00307815">
        <w:trPr>
          <w:trHeight w:val="4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B21F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4C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Sosna, świerk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E39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319,80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6A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369,00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2D5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418,20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78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18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B6A2D5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650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DC7D8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9C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52BA0332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0203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01D6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2E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32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07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83E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1B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AF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229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5DA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B68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80A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42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76CE" w14:paraId="66C0AA93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EA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BAE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036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D9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0A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666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EE9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6E0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F1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1CA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0838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AEA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9D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76CE" w14:paraId="65C129C1" w14:textId="77777777" w:rsidTr="00307815">
        <w:trPr>
          <w:trHeight w:val="375"/>
        </w:trPr>
        <w:tc>
          <w:tcPr>
            <w:tcW w:w="10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8B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Ceny detaliczne </w:t>
            </w:r>
            <w:proofErr w:type="spellStart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loco</w:t>
            </w:r>
            <w:proofErr w:type="spellEnd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las na drewno pozyskane </w:t>
            </w:r>
            <w:proofErr w:type="spellStart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samowyrobem</w:t>
            </w:r>
            <w:proofErr w:type="spellEnd"/>
            <w:r w:rsidRPr="00F503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(KN)</w:t>
            </w:r>
          </w:p>
        </w:tc>
      </w:tr>
      <w:tr w:rsidR="00D676CE" w14:paraId="4A1C8F9E" w14:textId="77777777" w:rsidTr="00307815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E6BB093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14:paraId="4461BA9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14:paraId="7440F04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    w zł/m3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19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4A7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464E2D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14:paraId="7D5E8F6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 Gatunek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B0E2C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    w zł/m3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25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7CE1C499" w14:textId="77777777" w:rsidTr="00307815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4BE855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pl-PL"/>
              </w:rPr>
              <w:t>S3B (Żerdzie gosp.)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0DB4B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D9C79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1                    kl. wym.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CAA4C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2                           kl. </w:t>
            </w:r>
            <w:proofErr w:type="spellStart"/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21281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                            kl. wym.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99A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61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14B785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lang w:eastAsia="pl-PL"/>
              </w:rPr>
              <w:t>S4 (Opał)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361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80F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9F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D676CE" w14:paraId="2E2D2074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402EAB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4B578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Sosna, świerk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697DD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209,10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0D192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8B308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282,90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B34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D8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BBCC23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76931CE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sosna, świerk, jodła, modrzew, daglezja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C7B1A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73,80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2D1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44C2385E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42CC19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9945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B0E32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06348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198964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837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30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D37A4D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9824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64717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07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48C50490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76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879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8C6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9E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244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EF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EDE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098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07C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dąb, dąb czerwony, buk, grab, jesion, akacja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59B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98,40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F7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7683A78E" w14:textId="77777777" w:rsidTr="00307815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94CD19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14:paraId="2311806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Rodzaj/ Gatunek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787EA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         w zł/m3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18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B511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4A8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55D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BCE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5D0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0ADAF735" w14:textId="77777777" w:rsidTr="00307815">
        <w:trPr>
          <w:trHeight w:val="6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3BFFBA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M2 (Drobnica opałowa)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31DE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FE7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B5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15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6BC057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4DBEB31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brzoza, olsza, klon, jawor, wiąz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E9E30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98,40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7E8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6A568429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4A70E4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7BD99CF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Sosna, świerk, jodła, modrzew, daglezja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687EA8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24,60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0D6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A9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A4967B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D549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5C1AD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68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5E539FB7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1907CB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3A1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2E29C2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24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4DF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DC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6801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czeremcha, kasztanowiec, lipa, osika, topola, wierzba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A5F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73,80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9AB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76CE" w14:paraId="734CFB8A" w14:textId="77777777" w:rsidTr="0030781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AF8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9D9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Dąb, dąb czerwony, buk, grab, jesion, olsza, brzoza, akacja, jawor, klon, wiąz, topola, osika, lipa, wierzba, pozostałe liściaste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81DA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3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5EA9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6AC4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DF0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F487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555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E0C0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76CE" w14:paraId="645760D7" w14:textId="77777777" w:rsidTr="00307815">
        <w:trPr>
          <w:trHeight w:val="3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DC82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F57" w14:textId="77777777" w:rsidR="00000000" w:rsidRPr="00F503C3" w:rsidRDefault="00000000" w:rsidP="00F503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46AD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503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BEC" w14:textId="77777777" w:rsidR="00000000" w:rsidRPr="00F503C3" w:rsidRDefault="00000000" w:rsidP="00F503C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4BD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5DB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B50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437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7E3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B5C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C7D6" w14:textId="77777777" w:rsidR="00000000" w:rsidRPr="00F503C3" w:rsidRDefault="00000000" w:rsidP="00F5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72AFAF1" w14:textId="77777777" w:rsidR="00000000" w:rsidRDefault="00000000" w:rsidP="00A27ADC">
      <w:r w:rsidRPr="00A27ADC">
        <w:rPr>
          <w:rFonts w:ascii="Arial" w:eastAsia="Times New Roman" w:hAnsi="Arial" w:cs="Arial"/>
          <w:bCs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99312" wp14:editId="19BBD0C4">
                <wp:simplePos x="0" y="0"/>
                <wp:positionH relativeFrom="column">
                  <wp:posOffset>3907790</wp:posOffset>
                </wp:positionH>
                <wp:positionV relativeFrom="paragraph">
                  <wp:posOffset>389890</wp:posOffset>
                </wp:positionV>
                <wp:extent cx="1990119" cy="646176"/>
                <wp:effectExtent l="0" t="0" r="29210" b="20955"/>
                <wp:wrapSquare wrapText="bothSides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19" cy="646176"/>
                          <a:chOff x="0" y="0"/>
                          <a:chExt cx="1990119" cy="646176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0"/>
                            <a:ext cx="1985645" cy="643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1FE3A" w14:textId="77777777" w:rsidR="00000000" w:rsidRPr="00A27ADC" w:rsidRDefault="00000000" w:rsidP="00A27ADC">
                              <w:pPr>
                                <w:tabs>
                                  <w:tab w:val="right" w:leader="dot" w:pos="8647"/>
                                </w:tabs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ezdPracownikAtrybut3"/>
                              <w:r w:rsidRPr="00A27AD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/podpisano elektronicznie/</w:t>
                              </w:r>
                              <w:bookmarkEnd w:id="0"/>
                            </w:p>
                            <w:p w14:paraId="04E2FAA6" w14:textId="77777777" w:rsidR="00000000" w:rsidRPr="00A27ADC" w:rsidRDefault="00000000" w:rsidP="00A27ADC">
                              <w:pPr>
                                <w:tabs>
                                  <w:tab w:val="right" w:leader="dot" w:pos="8647"/>
                                </w:tabs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GB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1" w:name="ezdPracownikNazwa"/>
                              <w:r w:rsidRPr="00A27AD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Joanna Oleszyńska-Niżniowska</w:t>
                              </w:r>
                              <w:bookmarkEnd w:id="1"/>
                              <w:r w:rsidRPr="00A27AD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bookmarkStart w:id="2" w:name="ezdPracownikStanowisko"/>
                              <w:proofErr w:type="spellStart"/>
                              <w:r w:rsidRPr="00A27AD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GB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Nadleśniczy</w:t>
                              </w:r>
                              <w:bookmarkEnd w:id="2"/>
                              <w:proofErr w:type="spellEnd"/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79248" y="0"/>
                            <a:ext cx="18316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79248" y="646176"/>
                            <a:ext cx="18316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60960"/>
                            <a:ext cx="2823" cy="5051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1987296" y="79248"/>
                            <a:ext cx="2823" cy="5051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6" o:spid="_x0000_s1025" style="height:52.53pt;margin-left:307.7pt;margin-top:30.7pt;mso-height-percent:0;mso-height-relative:margin;mso-width-percent:0;mso-width-relative:margin;mso-wrap-distance-bottom:0;mso-wrap-distance-left:9pt;mso-wrap-distance-right:9pt;mso-wrap-distance-top:0;position:absolute;width:159pt;z-index:25165824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height:21502;left:33;position:absolute;width:21551" filled="f" fillcolor="this" stroked="t" strokecolor="black" strokeweight="0.25pt">
                  <v:textbox>
                    <w:txbxContent>
                      <w:p w:rsidR="00C25F39" w:rsidRPr="00A27ADC" w:rsidP="00A27ADC">
                        <w:pPr>
                          <w:tabs>
                            <w:tab w:val="right" w:leader="dot" w:pos="8647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bookmarkStart w:id="0" w:name="ezdPracownikAtrybut3"/>
                        <w:r w:rsidRPr="00A27AD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/podpisano elektronicznie/</w:t>
                        </w:r>
                        <w:bookmarkEnd w:id="0"/>
                      </w:p>
                      <w:p w:rsidR="00C25F39" w:rsidRPr="00A27ADC" w:rsidP="00A27ADC">
                        <w:pPr>
                          <w:tabs>
                            <w:tab w:val="right" w:leader="dot" w:pos="8647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GB"/>
                          </w:rPr>
                        </w:pPr>
                        <w:bookmarkStart w:id="1" w:name="ezdPracownikNazwa"/>
                        <w:r w:rsidRPr="00A27AD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Joanna Oleszyńska-Niżniowska</w:t>
                        </w:r>
                        <w:bookmarkEnd w:id="1"/>
                        <w:r w:rsidRPr="00A27AD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bookmarkStart w:id="2" w:name="ezdPracownikStanowisko"/>
                        <w:r w:rsidRPr="00A27AD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GB"/>
                          </w:rPr>
                          <w:t>Nadleśniczy</w:t>
                        </w:r>
                        <w:bookmarkEnd w:id="2"/>
                      </w:p>
                    </w:txbxContent>
                  </v:textbox>
                </v:shape>
                <v:line id="_x0000_s1027" style="position:absolute" from="860,0" to="20740,0" fillcolor="this" stroked="t" strokecolor="white" strokeweight="1.5pt"/>
                <v:line id="_x0000_s1028" style="position:absolute" from="860,21600" to="20740,21600" fillcolor="this" stroked="t" strokecolor="white" strokeweight="1.5pt"/>
                <v:line id="_x0000_s1029" style="position:absolute" from="0,2038" to="31,18925" fillcolor="this" stroked="t" strokecolor="white" strokeweight="1.5pt"/>
                <v:line id="_x0000_s1030" style="position:absolute" from="21569,2649" to="21600,19536" fillcolor="this" stroked="t" strokecolor="white" strokeweight="1.5pt"/>
                <w10:wrap type="square"/>
              </v:group>
            </w:pict>
          </mc:Fallback>
        </mc:AlternateContent>
      </w:r>
    </w:p>
    <w:sectPr w:rsidR="00C25F39" w:rsidSect="008119D9">
      <w:footerReference w:type="default" r:id="rId8"/>
      <w:pgSz w:w="11906" w:h="16838"/>
      <w:pgMar w:top="624" w:right="720" w:bottom="624" w:left="720" w:header="99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D306" w14:textId="77777777" w:rsidR="008119D9" w:rsidRDefault="008119D9">
      <w:pPr>
        <w:spacing w:after="0" w:line="240" w:lineRule="auto"/>
      </w:pPr>
      <w:r>
        <w:separator/>
      </w:r>
    </w:p>
  </w:endnote>
  <w:endnote w:type="continuationSeparator" w:id="0">
    <w:p w14:paraId="1CDD440C" w14:textId="77777777" w:rsidR="008119D9" w:rsidRDefault="0081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0CFC" w14:textId="77777777" w:rsidR="00000000" w:rsidRPr="005A671D" w:rsidRDefault="00000000">
    <w:pPr>
      <w:pStyle w:val="Stopka"/>
      <w:rPr>
        <w:color w:val="000000" w:themeColor="text1"/>
        <w:sz w:val="20"/>
        <w:szCs w:val="20"/>
      </w:rPr>
    </w:pPr>
    <w:r w:rsidRPr="005A671D">
      <w:rPr>
        <w:color w:val="000000" w:themeColor="text1"/>
        <w:sz w:val="20"/>
        <w:szCs w:val="20"/>
      </w:rPr>
      <w:t xml:space="preserve">Ceny brutto zawierają podatek VAT w wysokości 23%. </w:t>
    </w:r>
    <w:r w:rsidRPr="005A671D">
      <w:rPr>
        <w:color w:val="000000" w:themeColor="text1"/>
        <w:sz w:val="20"/>
        <w:szCs w:val="20"/>
      </w:rPr>
      <w:br/>
      <w:t>Niniejszy cennik dla sprzedaży detalicznej nie stanowi oferty w rozumieniu przepisów Kodeksu cywilnego.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E24F" w14:textId="77777777" w:rsidR="008119D9" w:rsidRDefault="008119D9">
      <w:pPr>
        <w:spacing w:after="0" w:line="240" w:lineRule="auto"/>
      </w:pPr>
      <w:r>
        <w:separator/>
      </w:r>
    </w:p>
  </w:footnote>
  <w:footnote w:type="continuationSeparator" w:id="0">
    <w:p w14:paraId="6DC555E7" w14:textId="77777777" w:rsidR="008119D9" w:rsidRDefault="0081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CA2"/>
    <w:multiLevelType w:val="hybridMultilevel"/>
    <w:tmpl w:val="9DD8EA86"/>
    <w:lvl w:ilvl="0" w:tplc="24D8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A84D6" w:tentative="1">
      <w:start w:val="1"/>
      <w:numFmt w:val="lowerLetter"/>
      <w:lvlText w:val="%2."/>
      <w:lvlJc w:val="left"/>
      <w:pPr>
        <w:ind w:left="1440" w:hanging="360"/>
      </w:pPr>
    </w:lvl>
    <w:lvl w:ilvl="2" w:tplc="9F32DD1A" w:tentative="1">
      <w:start w:val="1"/>
      <w:numFmt w:val="lowerRoman"/>
      <w:lvlText w:val="%3."/>
      <w:lvlJc w:val="right"/>
      <w:pPr>
        <w:ind w:left="2160" w:hanging="180"/>
      </w:pPr>
    </w:lvl>
    <w:lvl w:ilvl="3" w:tplc="AE8A5B64" w:tentative="1">
      <w:start w:val="1"/>
      <w:numFmt w:val="decimal"/>
      <w:lvlText w:val="%4."/>
      <w:lvlJc w:val="left"/>
      <w:pPr>
        <w:ind w:left="2880" w:hanging="360"/>
      </w:pPr>
    </w:lvl>
    <w:lvl w:ilvl="4" w:tplc="97620416" w:tentative="1">
      <w:start w:val="1"/>
      <w:numFmt w:val="lowerLetter"/>
      <w:lvlText w:val="%5."/>
      <w:lvlJc w:val="left"/>
      <w:pPr>
        <w:ind w:left="3600" w:hanging="360"/>
      </w:pPr>
    </w:lvl>
    <w:lvl w:ilvl="5" w:tplc="0EC4B2D6" w:tentative="1">
      <w:start w:val="1"/>
      <w:numFmt w:val="lowerRoman"/>
      <w:lvlText w:val="%6."/>
      <w:lvlJc w:val="right"/>
      <w:pPr>
        <w:ind w:left="4320" w:hanging="180"/>
      </w:pPr>
    </w:lvl>
    <w:lvl w:ilvl="6" w:tplc="482AC826" w:tentative="1">
      <w:start w:val="1"/>
      <w:numFmt w:val="decimal"/>
      <w:lvlText w:val="%7."/>
      <w:lvlJc w:val="left"/>
      <w:pPr>
        <w:ind w:left="5040" w:hanging="360"/>
      </w:pPr>
    </w:lvl>
    <w:lvl w:ilvl="7" w:tplc="CC649994" w:tentative="1">
      <w:start w:val="1"/>
      <w:numFmt w:val="lowerLetter"/>
      <w:lvlText w:val="%8."/>
      <w:lvlJc w:val="left"/>
      <w:pPr>
        <w:ind w:left="5760" w:hanging="360"/>
      </w:pPr>
    </w:lvl>
    <w:lvl w:ilvl="8" w:tplc="5A085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DDA"/>
    <w:multiLevelType w:val="hybridMultilevel"/>
    <w:tmpl w:val="5A70ED48"/>
    <w:lvl w:ilvl="0" w:tplc="9E70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C8E7C" w:tentative="1">
      <w:start w:val="1"/>
      <w:numFmt w:val="lowerLetter"/>
      <w:lvlText w:val="%2."/>
      <w:lvlJc w:val="left"/>
      <w:pPr>
        <w:ind w:left="1440" w:hanging="360"/>
      </w:pPr>
    </w:lvl>
    <w:lvl w:ilvl="2" w:tplc="AA8C3DF2" w:tentative="1">
      <w:start w:val="1"/>
      <w:numFmt w:val="lowerRoman"/>
      <w:lvlText w:val="%3."/>
      <w:lvlJc w:val="right"/>
      <w:pPr>
        <w:ind w:left="2160" w:hanging="180"/>
      </w:pPr>
    </w:lvl>
    <w:lvl w:ilvl="3" w:tplc="F57AFE5C" w:tentative="1">
      <w:start w:val="1"/>
      <w:numFmt w:val="decimal"/>
      <w:lvlText w:val="%4."/>
      <w:lvlJc w:val="left"/>
      <w:pPr>
        <w:ind w:left="2880" w:hanging="360"/>
      </w:pPr>
    </w:lvl>
    <w:lvl w:ilvl="4" w:tplc="B8BA2B04" w:tentative="1">
      <w:start w:val="1"/>
      <w:numFmt w:val="lowerLetter"/>
      <w:lvlText w:val="%5."/>
      <w:lvlJc w:val="left"/>
      <w:pPr>
        <w:ind w:left="3600" w:hanging="360"/>
      </w:pPr>
    </w:lvl>
    <w:lvl w:ilvl="5" w:tplc="B7E8D13E" w:tentative="1">
      <w:start w:val="1"/>
      <w:numFmt w:val="lowerRoman"/>
      <w:lvlText w:val="%6."/>
      <w:lvlJc w:val="right"/>
      <w:pPr>
        <w:ind w:left="4320" w:hanging="180"/>
      </w:pPr>
    </w:lvl>
    <w:lvl w:ilvl="6" w:tplc="E4A2ABAE" w:tentative="1">
      <w:start w:val="1"/>
      <w:numFmt w:val="decimal"/>
      <w:lvlText w:val="%7."/>
      <w:lvlJc w:val="left"/>
      <w:pPr>
        <w:ind w:left="5040" w:hanging="360"/>
      </w:pPr>
    </w:lvl>
    <w:lvl w:ilvl="7" w:tplc="E3D6134A" w:tentative="1">
      <w:start w:val="1"/>
      <w:numFmt w:val="lowerLetter"/>
      <w:lvlText w:val="%8."/>
      <w:lvlJc w:val="left"/>
      <w:pPr>
        <w:ind w:left="5760" w:hanging="360"/>
      </w:pPr>
    </w:lvl>
    <w:lvl w:ilvl="8" w:tplc="6D9C9B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69395">
    <w:abstractNumId w:val="0"/>
  </w:num>
  <w:num w:numId="2" w16cid:durableId="208452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CE"/>
    <w:rsid w:val="008119D9"/>
    <w:rsid w:val="00D676CE"/>
    <w:rsid w:val="00D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3487"/>
  <w15:docId w15:val="{61A9EC5E-7AE7-4648-8D1C-06CB556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BE"/>
  </w:style>
  <w:style w:type="paragraph" w:styleId="Stopka">
    <w:name w:val="footer"/>
    <w:basedOn w:val="Normalny"/>
    <w:link w:val="StopkaZnak"/>
    <w:uiPriority w:val="99"/>
    <w:unhideWhenUsed/>
    <w:rsid w:val="006F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4BE"/>
  </w:style>
  <w:style w:type="paragraph" w:customStyle="1" w:styleId="LPNaglowek">
    <w:name w:val="LP_Naglowek"/>
    <w:rsid w:val="006F04BE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Strona">
    <w:name w:val="LP_Stopka_Strona"/>
    <w:locked/>
    <w:rsid w:val="006F04BE"/>
    <w:rPr>
      <w:rFonts w:ascii="Arial" w:eastAsia="Times New Roman" w:hAnsi="Arial"/>
      <w:b/>
      <w:color w:val="005023"/>
      <w:sz w:val="24"/>
      <w:szCs w:val="24"/>
    </w:rPr>
  </w:style>
  <w:style w:type="character" w:styleId="Hipercze">
    <w:name w:val="Hyperlink"/>
    <w:uiPriority w:val="99"/>
    <w:unhideWhenUsed/>
    <w:rsid w:val="006F0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94"/>
    <w:rPr>
      <w:rFonts w:ascii="Segoe UI" w:hAnsi="Segoe UI" w:cs="Segoe UI"/>
      <w:sz w:val="18"/>
      <w:szCs w:val="18"/>
      <w:lang w:eastAsia="en-US"/>
    </w:rPr>
  </w:style>
  <w:style w:type="table" w:customStyle="1" w:styleId="Tabelasiatki5ciemnaakcent61">
    <w:name w:val="Tabela siatki 5 — ciemna — akcent 61"/>
    <w:basedOn w:val="Standardowy"/>
    <w:uiPriority w:val="50"/>
    <w:rsid w:val="006377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alb-s">
    <w:name w:val="a_lb-s"/>
    <w:basedOn w:val="Domylnaczcionkaakapitu"/>
    <w:rsid w:val="00DC56AD"/>
  </w:style>
  <w:style w:type="paragraph" w:styleId="NormalnyWeb">
    <w:name w:val="Normal (Web)"/>
    <w:basedOn w:val="Normalny"/>
    <w:uiPriority w:val="99"/>
    <w:semiHidden/>
    <w:unhideWhenUsed/>
    <w:rsid w:val="00DC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Pzwykly">
    <w:name w:val="LP_zwykly"/>
    <w:qFormat/>
    <w:rsid w:val="00074C6E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074C6E"/>
    <w:pPr>
      <w:tabs>
        <w:tab w:val="left" w:pos="709"/>
        <w:tab w:val="right" w:leader="dot" w:pos="9060"/>
      </w:tabs>
      <w:spacing w:before="60"/>
      <w:ind w:left="709" w:firstLine="425"/>
      <w:contextualSpacing/>
      <w:jc w:val="both"/>
      <w:outlineLvl w:val="1"/>
    </w:pPr>
    <w:rPr>
      <w:rFonts w:ascii="Times New Roman" w:hAnsi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nowel\Documents\Niestandardowe%20szablony%20pakietu%20Office\firm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F073-AAC6-4BA4-866E-006D95C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firmowka.dotx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Nowel</dc:creator>
  <cp:lastModifiedBy>Kucza Aleksandra</cp:lastModifiedBy>
  <cp:revision>2</cp:revision>
  <cp:lastPrinted>2023-09-05T07:35:00Z</cp:lastPrinted>
  <dcterms:created xsi:type="dcterms:W3CDTF">2024-01-26T06:43:00Z</dcterms:created>
  <dcterms:modified xsi:type="dcterms:W3CDTF">2024-01-26T06:43:00Z</dcterms:modified>
</cp:coreProperties>
</file>